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jc w:val="right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F8771F">
        <w:trPr>
          <w:trHeight w:val="1621"/>
          <w:jc w:val="right"/>
        </w:trPr>
        <w:tc>
          <w:tcPr>
            <w:tcW w:w="4209" w:type="dxa"/>
          </w:tcPr>
          <w:p w:rsidR="00F8771F" w:rsidRDefault="00AC0B72">
            <w:pPr>
              <w:pStyle w:val="ad"/>
              <w:widowControl w:val="0"/>
              <w:spacing w:beforeAutospacing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ЗАТВЕРДЖЕНО</w:t>
            </w:r>
          </w:p>
          <w:p w:rsidR="00F8771F" w:rsidRDefault="00AC0B72">
            <w:pPr>
              <w:pStyle w:val="ad"/>
              <w:widowControl w:val="0"/>
              <w:spacing w:beforeAutospacing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Головного управління Державної служби України з питань безпечності харчових продуктів та захисту споживачів у Волинській області</w:t>
            </w:r>
          </w:p>
          <w:p w:rsidR="00F8771F" w:rsidRDefault="00AC0B72">
            <w:pPr>
              <w:pStyle w:val="ad"/>
              <w:widowControl w:val="0"/>
              <w:spacing w:beforeAutospacing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15.08.2024 р. № 371-од</w:t>
            </w:r>
            <w:bookmarkStart w:id="0" w:name="_GoBack"/>
            <w:bookmarkEnd w:id="0"/>
            <w:r>
              <w:rPr>
                <w:sz w:val="28"/>
                <w:szCs w:val="28"/>
                <w:lang w:val="uk-UA"/>
              </w:rPr>
              <w:t xml:space="preserve">               </w:t>
            </w:r>
          </w:p>
        </w:tc>
      </w:tr>
    </w:tbl>
    <w:p w:rsidR="00F8771F" w:rsidRDefault="00F8771F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F8771F" w:rsidRDefault="00F8771F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F8771F" w:rsidRDefault="00F8771F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F8771F" w:rsidRDefault="00F8771F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F8771F" w:rsidRDefault="00F8771F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F8771F" w:rsidRDefault="00F8771F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F8771F" w:rsidRDefault="00F8771F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F8771F" w:rsidRDefault="00F8771F">
      <w:pPr>
        <w:rPr>
          <w:b/>
          <w:caps/>
          <w:color w:val="000000"/>
          <w:sz w:val="28"/>
          <w:szCs w:val="28"/>
          <w:lang w:val="uk-UA"/>
        </w:rPr>
      </w:pPr>
    </w:p>
    <w:p w:rsidR="00F8771F" w:rsidRDefault="00AC0B72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карткА </w:t>
      </w:r>
    </w:p>
    <w:p w:rsidR="00F8771F" w:rsidRDefault="00AC0B72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адміністративної послуги з </w:t>
      </w:r>
      <w:r>
        <w:rPr>
          <w:b/>
          <w:color w:val="000000"/>
          <w:sz w:val="28"/>
          <w:szCs w:val="28"/>
          <w:lang w:val="uk-UA"/>
        </w:rPr>
        <w:t xml:space="preserve">внесення змін до відомостей Державного реєстру </w:t>
      </w:r>
      <w:proofErr w:type="spellStart"/>
      <w:r>
        <w:rPr>
          <w:b/>
          <w:color w:val="000000"/>
          <w:sz w:val="28"/>
          <w:szCs w:val="28"/>
          <w:lang w:val="uk-UA"/>
        </w:rPr>
        <w:t>потужностей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операторів ринку</w:t>
      </w:r>
    </w:p>
    <w:p w:rsidR="00F8771F" w:rsidRDefault="00AC0B72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_______________________________________</w:t>
      </w:r>
    </w:p>
    <w:p w:rsidR="00F8771F" w:rsidRDefault="00AC0B72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aps/>
          <w:color w:val="000000"/>
          <w:sz w:val="16"/>
          <w:szCs w:val="16"/>
          <w:lang w:val="uk-UA"/>
        </w:rPr>
        <w:t>(</w:t>
      </w:r>
      <w:r>
        <w:rPr>
          <w:color w:val="000000"/>
          <w:sz w:val="16"/>
          <w:szCs w:val="16"/>
          <w:lang w:val="uk-UA"/>
        </w:rPr>
        <w:t>назва адміністративної послуги)</w:t>
      </w:r>
    </w:p>
    <w:p w:rsidR="00F8771F" w:rsidRDefault="00F877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:rsidR="00F8771F" w:rsidRDefault="00AC0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Головне управління </w:t>
      </w:r>
      <w:proofErr w:type="spellStart"/>
      <w:r>
        <w:rPr>
          <w:sz w:val="28"/>
          <w:szCs w:val="28"/>
          <w:lang w:val="uk-UA"/>
        </w:rPr>
        <w:t>Держпродспоживслужби</w:t>
      </w:r>
      <w:proofErr w:type="spellEnd"/>
      <w:r>
        <w:rPr>
          <w:sz w:val="28"/>
          <w:szCs w:val="28"/>
          <w:lang w:val="uk-UA"/>
        </w:rPr>
        <w:t xml:space="preserve"> у Волинській області</w:t>
      </w:r>
    </w:p>
    <w:p w:rsidR="00F8771F" w:rsidRDefault="00AC0B72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>_________________________________________________________</w:t>
      </w:r>
    </w:p>
    <w:p w:rsidR="00F8771F" w:rsidRDefault="00AC0B72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:rsidR="00F8771F" w:rsidRDefault="00F8771F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Layout w:type="fixed"/>
        <w:tblLook w:val="01E0" w:firstRow="1" w:lastRow="1" w:firstColumn="1" w:lastColumn="1" w:noHBand="0" w:noVBand="0"/>
      </w:tblPr>
      <w:tblGrid>
        <w:gridCol w:w="815"/>
        <w:gridCol w:w="3716"/>
        <w:gridCol w:w="4962"/>
      </w:tblGrid>
      <w:tr w:rsidR="00F8771F">
        <w:trPr>
          <w:trHeight w:val="441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71F" w:rsidRDefault="00AC0B72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F8771F" w:rsidRPr="00AC0B72">
        <w:tc>
          <w:tcPr>
            <w:tcW w:w="4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</w:t>
            </w:r>
            <w:r>
              <w:rPr>
                <w:color w:val="000000"/>
                <w:sz w:val="28"/>
                <w:szCs w:val="28"/>
                <w:lang w:val="uk-UA"/>
              </w:rPr>
              <w:t>ання суб’єкта звернення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Відділ-центр надання адміністративних послуг та державної реєстрації  виконавчого комітету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Локачинської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F8771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45500, Волинська обл., Володимирський р-н,  смт. </w:t>
            </w:r>
            <w:proofErr w:type="spellStart"/>
            <w:r>
              <w:rPr>
                <w:color w:val="000000" w:themeColor="text1"/>
                <w:sz w:val="28"/>
                <w:szCs w:val="28"/>
                <w:lang w:val="uk-UA"/>
              </w:rPr>
              <w:t>Локачі</w:t>
            </w:r>
            <w:proofErr w:type="spellEnd"/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вул.. Миру, 3</w:t>
            </w:r>
          </w:p>
        </w:tc>
      </w:tr>
      <w:tr w:rsidR="00F8771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Режим </w:t>
            </w:r>
            <w:proofErr w:type="spellStart"/>
            <w:r>
              <w:rPr>
                <w:b/>
                <w:sz w:val="28"/>
                <w:szCs w:val="28"/>
              </w:rPr>
              <w:t>роботи</w:t>
            </w:r>
            <w:proofErr w:type="spellEnd"/>
            <w:r>
              <w:rPr>
                <w:sz w:val="28"/>
                <w:szCs w:val="28"/>
              </w:rPr>
              <w:t>:</w:t>
            </w:r>
          </w:p>
          <w:p w:rsidR="00F8771F" w:rsidRDefault="00AC0B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Понеділок, вівторок, четвер: 09.00 – 17.15</w:t>
            </w:r>
          </w:p>
          <w:p w:rsidR="00F8771F" w:rsidRDefault="00AC0B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Середа: 09-20.00</w:t>
            </w:r>
          </w:p>
          <w:p w:rsidR="00F8771F" w:rsidRDefault="00AC0B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П</w:t>
            </w:r>
            <w:r>
              <w:rPr>
                <w:sz w:val="28"/>
                <w:szCs w:val="28"/>
              </w:rPr>
              <w:t>’</w:t>
            </w:r>
            <w:proofErr w:type="spellStart"/>
            <w:r>
              <w:rPr>
                <w:sz w:val="28"/>
                <w:szCs w:val="28"/>
                <w:lang w:val="uk-UA"/>
              </w:rPr>
              <w:t>ятниця</w:t>
            </w:r>
            <w:proofErr w:type="spellEnd"/>
            <w:r>
              <w:rPr>
                <w:sz w:val="28"/>
                <w:szCs w:val="28"/>
                <w:lang w:val="uk-UA"/>
              </w:rPr>
              <w:t>: 09.00 – 16.00</w:t>
            </w:r>
          </w:p>
          <w:p w:rsidR="00F8771F" w:rsidRDefault="00AC0B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Без перерви на обід</w:t>
            </w:r>
          </w:p>
          <w:p w:rsidR="00F8771F" w:rsidRDefault="00AC0B72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Субота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неділя</w:t>
            </w:r>
            <w:proofErr w:type="spellEnd"/>
            <w:r>
              <w:rPr>
                <w:sz w:val="28"/>
                <w:szCs w:val="28"/>
              </w:rPr>
              <w:t xml:space="preserve"> – </w:t>
            </w:r>
            <w:proofErr w:type="spellStart"/>
            <w:r>
              <w:rPr>
                <w:sz w:val="28"/>
                <w:szCs w:val="28"/>
              </w:rPr>
              <w:t>вихідні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дні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F8771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r>
              <w:rPr>
                <w:iCs/>
                <w:sz w:val="28"/>
                <w:szCs w:val="28"/>
                <w:lang w:val="uk-UA"/>
              </w:rPr>
              <w:t xml:space="preserve">Електронна адреса: </w:t>
            </w:r>
            <w:hyperlink r:id="rId7">
              <w:r>
                <w:rPr>
                  <w:rStyle w:val="a3"/>
                  <w:iCs/>
                  <w:sz w:val="28"/>
                  <w:szCs w:val="28"/>
                  <w:lang w:val="uk-UA"/>
                </w:rPr>
                <w:t>c</w:t>
              </w:r>
              <w:r>
                <w:rPr>
                  <w:rStyle w:val="a3"/>
                  <w:iCs/>
                  <w:sz w:val="28"/>
                  <w:szCs w:val="28"/>
                  <w:lang w:val="en-US"/>
                </w:rPr>
                <w:t>napgromada</w:t>
              </w:r>
              <w:r>
                <w:rPr>
                  <w:rStyle w:val="a3"/>
                  <w:iCs/>
                  <w:sz w:val="28"/>
                  <w:szCs w:val="28"/>
                </w:rPr>
                <w:t>@</w:t>
              </w:r>
              <w:r>
                <w:rPr>
                  <w:rStyle w:val="a3"/>
                  <w:iCs/>
                  <w:sz w:val="28"/>
                  <w:szCs w:val="28"/>
                  <w:lang w:val="en-US"/>
                </w:rPr>
                <w:t>gmail</w:t>
              </w:r>
              <w:r>
                <w:rPr>
                  <w:rStyle w:val="a3"/>
                  <w:iCs/>
                  <w:sz w:val="28"/>
                  <w:szCs w:val="28"/>
                </w:rPr>
                <w:t>.</w:t>
              </w:r>
              <w:r>
                <w:rPr>
                  <w:rStyle w:val="a3"/>
                  <w:iCs/>
                  <w:sz w:val="28"/>
                  <w:szCs w:val="28"/>
                  <w:lang w:val="en-US"/>
                </w:rPr>
                <w:t>com</w:t>
              </w:r>
            </w:hyperlink>
          </w:p>
          <w:p w:rsidR="00F8771F" w:rsidRDefault="00AC0B72">
            <w:pPr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Тел.</w:t>
            </w:r>
            <w:r>
              <w:rPr>
                <w:iCs/>
                <w:sz w:val="28"/>
                <w:szCs w:val="28"/>
                <w:lang w:val="uk-UA"/>
              </w:rPr>
              <w:t>0683236900</w:t>
            </w:r>
          </w:p>
          <w:p w:rsidR="00F8771F" w:rsidRDefault="00AC0B72">
            <w:pPr>
              <w:spacing w:before="60" w:after="60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  <w:lang w:val="uk-UA"/>
              </w:rPr>
              <w:t>Веб-сайт: https://lokachynska-gromada.gov.ua</w:t>
            </w:r>
          </w:p>
        </w:tc>
      </w:tr>
      <w:tr w:rsidR="00F8771F">
        <w:trPr>
          <w:trHeight w:val="455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71F" w:rsidRDefault="00AC0B72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F8771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«Про основні принципи та вимоги до безпечності та якості харчових продуктів», стаття 25.</w:t>
            </w:r>
          </w:p>
        </w:tc>
      </w:tr>
      <w:tr w:rsidR="00F8771F" w:rsidRPr="00AC0B72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16 травня 2014 р. № 523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F8771F" w:rsidRPr="00AC0B72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Мінагрополітики від 15.02.2024  № 431 «Про</w:t>
            </w:r>
            <w:r>
              <w:rPr>
                <w:sz w:val="28"/>
                <w:szCs w:val="28"/>
                <w:lang w:val="uk-UA"/>
              </w:rPr>
              <w:t xml:space="preserve"> затвердження Порядку державної реєстрації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та Порядку ведення державного реєстру операторів ринку та їхніх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>» зареєстрований в Міністерстві юстиції України 04.04.2024 за № 501/41846</w:t>
            </w:r>
          </w:p>
        </w:tc>
      </w:tr>
      <w:tr w:rsidR="00F8771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Акти місцевих органів виконавчої влади/ органів </w:t>
            </w:r>
            <w:r>
              <w:rPr>
                <w:color w:val="000000"/>
                <w:sz w:val="28"/>
                <w:szCs w:val="28"/>
                <w:lang w:val="uk-UA"/>
              </w:rPr>
              <w:t>місцевого самоврядування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F8771F">
        <w:trPr>
          <w:trHeight w:val="332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771F" w:rsidRDefault="00AC0B72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F8771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Зміни у діяльності, що зумовлюють необхідність внесення змін до відомостей державного реєстру операторів ринку та їх </w:t>
            </w:r>
            <w:proofErr w:type="spellStart"/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F8771F" w:rsidRPr="00AC0B72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Повідомлення про зміни в довільній письмовій формі оператор ринку подає до територіального органу </w:t>
            </w:r>
            <w:proofErr w:type="spellStart"/>
            <w:r>
              <w:rPr>
                <w:sz w:val="28"/>
                <w:szCs w:val="28"/>
                <w:shd w:val="clear" w:color="auto" w:fill="FFFFFF"/>
                <w:lang w:val="uk-UA"/>
              </w:rPr>
              <w:t>Держпродспоживслужби</w:t>
            </w:r>
            <w:proofErr w:type="spellEnd"/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 за </w:t>
            </w:r>
            <w:proofErr w:type="spellStart"/>
            <w:r>
              <w:rPr>
                <w:sz w:val="28"/>
                <w:szCs w:val="28"/>
                <w:shd w:val="clear" w:color="auto" w:fill="FFFFFF"/>
                <w:lang w:val="uk-UA"/>
              </w:rPr>
              <w:t>адресою</w:t>
            </w:r>
            <w:proofErr w:type="spellEnd"/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 потужності, у тому числ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і через центр надання адміністративних послуг, або </w:t>
            </w:r>
            <w:r>
              <w:rPr>
                <w:sz w:val="28"/>
                <w:szCs w:val="28"/>
                <w:shd w:val="clear" w:color="auto" w:fill="FFFFFF"/>
              </w:rPr>
              <w:t> 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зміни може бути сформовано та подано оператором ринку через Портал Дія (за наявності технічної можливості) або інші електронні інформаційні ресурси </w:t>
            </w:r>
            <w:proofErr w:type="spellStart"/>
            <w:r>
              <w:rPr>
                <w:sz w:val="28"/>
                <w:szCs w:val="28"/>
                <w:shd w:val="clear" w:color="auto" w:fill="FFFFFF"/>
                <w:lang w:val="uk-UA"/>
              </w:rPr>
              <w:t>Держпродспоживслужби</w:t>
            </w:r>
            <w:proofErr w:type="spellEnd"/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 з накладанням електронного підпису,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 що базується на кваліфікованому сертифікаті електронного підпису</w:t>
            </w:r>
            <w:r>
              <w:rPr>
                <w:sz w:val="28"/>
                <w:szCs w:val="28"/>
                <w:lang w:val="uk-UA"/>
              </w:rPr>
              <w:t xml:space="preserve">, що зумовлюють необхідність внесення змін до відомостей 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державного реєстру операторів ринку та їх </w:t>
            </w:r>
            <w:proofErr w:type="spellStart"/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F8771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</w:t>
            </w:r>
            <w:r>
              <w:rPr>
                <w:color w:val="000000"/>
                <w:sz w:val="28"/>
                <w:szCs w:val="28"/>
                <w:lang w:val="uk-UA"/>
              </w:rPr>
              <w:t>ивної послуги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Оператор ринку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зобов’язаний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протягом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10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робочих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днів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повідомляти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територіальний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орган компетентного органу про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зміни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своїй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діяльності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що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зумовлюють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необхідність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внесення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змін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відомостей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державного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реєстру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lastRenderedPageBreak/>
              <w:t>потужностей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операторів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ринку, а</w:t>
            </w: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також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припинення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використання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потужності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F8771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F8771F">
        <w:trPr>
          <w:trHeight w:val="383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F8771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F8771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Розмір та порядок внесення плати </w:t>
            </w:r>
            <w:r>
              <w:rPr>
                <w:color w:val="000000"/>
                <w:sz w:val="28"/>
                <w:szCs w:val="28"/>
                <w:lang w:val="uk-UA"/>
              </w:rPr>
              <w:t>(адміністративного збору) за платну адміністративну послугу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F8771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F8771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Зміни вносяться посадовими особами територіального органу протягом 5 робочих днів </w:t>
            </w:r>
            <w:r>
              <w:rPr>
                <w:sz w:val="28"/>
                <w:szCs w:val="28"/>
                <w:shd w:val="clear" w:color="auto" w:fill="FFFFFF"/>
              </w:rPr>
              <w:t xml:space="preserve"> з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дати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надходженн</w:t>
            </w:r>
            <w:r>
              <w:rPr>
                <w:sz w:val="28"/>
                <w:szCs w:val="28"/>
                <w:shd w:val="clear" w:color="auto" w:fill="FFFFFF"/>
              </w:rPr>
              <w:t>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відповідного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повідомлення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оператора ринку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, або за умови наявності в Реєстрі інформації про ідентифікаційний код юридичної особи в Єдиному державному реєстрі підприємств та організацій України або РНОКПП оператора ринку зміни до Реєстру вносяться автомати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чно в режимі реального часу в день його подання.</w:t>
            </w:r>
            <w:r>
              <w:rPr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F8771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F8771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Внесення зміни до відомостей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державного реєстру операторів ринку та їх </w:t>
            </w:r>
            <w:proofErr w:type="spellStart"/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F8771F">
        <w:trPr>
          <w:trHeight w:val="70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spacing w:before="60" w:after="60"/>
              <w:jc w:val="both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Інформація з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державного реєстру операторів ринку та їх </w:t>
            </w:r>
            <w:proofErr w:type="spellStart"/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>
              <w:rPr>
                <w:iCs/>
                <w:color w:val="000000"/>
                <w:sz w:val="28"/>
                <w:szCs w:val="28"/>
                <w:lang w:val="uk-UA"/>
              </w:rPr>
              <w:t xml:space="preserve"> (публічний модуль).</w:t>
            </w:r>
          </w:p>
        </w:tc>
      </w:tr>
      <w:tr w:rsidR="00F8771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71F" w:rsidRDefault="00AC0B7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:rsidR="00F8771F" w:rsidRDefault="00F8771F">
      <w:pPr>
        <w:rPr>
          <w:lang w:val="uk-UA"/>
        </w:rPr>
      </w:pPr>
    </w:p>
    <w:p w:rsidR="00F8771F" w:rsidRDefault="00F8771F">
      <w:pPr>
        <w:rPr>
          <w:lang w:val="uk-UA"/>
        </w:rPr>
      </w:pPr>
    </w:p>
    <w:p w:rsidR="00F8771F" w:rsidRDefault="00F8771F">
      <w:pPr>
        <w:rPr>
          <w:lang w:val="uk-UA"/>
        </w:rPr>
      </w:pPr>
    </w:p>
    <w:p w:rsidR="00F8771F" w:rsidRDefault="00AC0B72">
      <w:pPr>
        <w:jc w:val="center"/>
        <w:rPr>
          <w:lang w:val="uk-UA"/>
        </w:rPr>
      </w:pPr>
      <w:r>
        <w:rPr>
          <w:lang w:val="uk-UA"/>
        </w:rPr>
        <w:t>___________________________________________________________________________</w:t>
      </w:r>
    </w:p>
    <w:sectPr w:rsidR="00F8771F">
      <w:headerReference w:type="default" r:id="rId8"/>
      <w:pgSz w:w="11906" w:h="16838"/>
      <w:pgMar w:top="1134" w:right="851" w:bottom="1134" w:left="1701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AC0B72">
      <w:r>
        <w:separator/>
      </w:r>
    </w:p>
  </w:endnote>
  <w:endnote w:type="continuationSeparator" w:id="0">
    <w:p w:rsidR="00000000" w:rsidRDefault="00AC0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AC0B72">
      <w:r>
        <w:separator/>
      </w:r>
    </w:p>
  </w:footnote>
  <w:footnote w:type="continuationSeparator" w:id="0">
    <w:p w:rsidR="00000000" w:rsidRDefault="00AC0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62742938"/>
      <w:docPartObj>
        <w:docPartGallery w:val="Page Numbers (Top of Page)"/>
        <w:docPartUnique/>
      </w:docPartObj>
    </w:sdtPr>
    <w:sdtEndPr/>
    <w:sdtContent>
      <w:p w:rsidR="00F8771F" w:rsidRDefault="00AC0B72">
        <w:pPr>
          <w:pStyle w:val="a7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F8771F" w:rsidRDefault="00F8771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71F"/>
    <w:rsid w:val="00AC0B72"/>
    <w:rsid w:val="00F8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F3115"/>
  <w15:docId w15:val="{D3F9FB7F-AF38-4620-AEC1-103651476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13616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styleId="ad">
    <w:name w:val="Normal (Web)"/>
    <w:basedOn w:val="a"/>
    <w:qFormat/>
    <w:rsid w:val="003E2B17"/>
    <w:pPr>
      <w:widowControl/>
      <w:spacing w:beforeAutospacing="1" w:afterAutospacing="1"/>
    </w:pPr>
    <w:rPr>
      <w:sz w:val="24"/>
      <w:szCs w:val="24"/>
    </w:rPr>
  </w:style>
  <w:style w:type="paragraph" w:styleId="a5">
    <w:name w:val="Balloon Text"/>
    <w:basedOn w:val="a"/>
    <w:link w:val="a4"/>
    <w:uiPriority w:val="99"/>
    <w:semiHidden/>
    <w:unhideWhenUsed/>
    <w:qFormat/>
    <w:rsid w:val="00136166"/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unhideWhenUsed/>
    <w:rsid w:val="00987F3E"/>
    <w:pPr>
      <w:tabs>
        <w:tab w:val="center" w:pos="4819"/>
        <w:tab w:val="right" w:pos="9639"/>
      </w:tabs>
    </w:pPr>
  </w:style>
  <w:style w:type="paragraph" w:styleId="a9">
    <w:name w:val="footer"/>
    <w:basedOn w:val="a"/>
    <w:link w:val="a8"/>
    <w:uiPriority w:val="99"/>
    <w:unhideWhenUsed/>
    <w:rsid w:val="00987F3E"/>
    <w:pPr>
      <w:tabs>
        <w:tab w:val="center" w:pos="4819"/>
        <w:tab w:val="right" w:pos="9639"/>
      </w:tabs>
    </w:pPr>
  </w:style>
  <w:style w:type="paragraph" w:customStyle="1" w:styleId="FrameContents">
    <w:name w:val="Frame Contents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napgromada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EE5EA-203D-4B4D-B37C-5A5D547CD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3009</Words>
  <Characters>1716</Characters>
  <Application>Microsoft Office Word</Application>
  <DocSecurity>0</DocSecurity>
  <Lines>14</Lines>
  <Paragraphs>9</Paragraphs>
  <ScaleCrop>false</ScaleCrop>
  <Company>SPecialiST RePack</Company>
  <LinksUpToDate>false</LinksUpToDate>
  <CharactersWithSpaces>4716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10</cp:revision>
  <cp:lastPrinted>2024-08-06T08:33:00Z</cp:lastPrinted>
  <dcterms:created xsi:type="dcterms:W3CDTF">2024-08-16T10:02:00Z</dcterms:created>
  <dcterms:modified xsi:type="dcterms:W3CDTF">2024-08-19T11:54:00Z</dcterms:modified>
  <dc:language>uk-UA</dc:language>
</cp:coreProperties>
</file>